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D9CB9" w14:textId="19066F12" w:rsidR="00C71E76" w:rsidRPr="00AB2D4E" w:rsidRDefault="0060586F" w:rsidP="00FF0407">
      <w:pPr>
        <w:pStyle w:val="Default"/>
        <w:spacing w:line="360" w:lineRule="auto"/>
        <w:contextualSpacing/>
        <w:jc w:val="both"/>
        <w:rPr>
          <w:rFonts w:asciiTheme="minorHAnsi" w:hAnsiTheme="minorHAnsi"/>
          <w:b/>
          <w:bCs/>
        </w:rPr>
      </w:pPr>
      <w:r w:rsidRPr="00C71E76">
        <w:rPr>
          <w:rFonts w:asciiTheme="minorHAnsi" w:hAnsiTheme="minorHAnsi"/>
          <w:b/>
          <w:bCs/>
        </w:rPr>
        <w:t xml:space="preserve">Roczny program współpracy Gminy Prażmów roku z organizacjami pozarządowymi oraz podmiotami, o których mowa w art. 3 ust. 3 ustawy </w:t>
      </w:r>
      <w:bookmarkStart w:id="0" w:name="_Hlk213336356"/>
      <w:r w:rsidRPr="00C71E76">
        <w:rPr>
          <w:rFonts w:asciiTheme="minorHAnsi" w:hAnsiTheme="minorHAnsi"/>
          <w:b/>
          <w:bCs/>
        </w:rPr>
        <w:t>o działalności pożytku publicznego i o wolontariacie z dnia 24 kwietnia 2003 r</w:t>
      </w:r>
      <w:bookmarkEnd w:id="0"/>
      <w:r w:rsidRPr="00C71E76">
        <w:rPr>
          <w:rFonts w:asciiTheme="minorHAnsi" w:hAnsiTheme="minorHAnsi"/>
          <w:b/>
          <w:bCs/>
        </w:rPr>
        <w:t>. na rok 202</w:t>
      </w:r>
      <w:r w:rsidR="00C30D5E">
        <w:rPr>
          <w:rFonts w:asciiTheme="minorHAnsi" w:hAnsiTheme="minorHAnsi"/>
          <w:b/>
          <w:bCs/>
        </w:rPr>
        <w:t>7</w:t>
      </w:r>
      <w:r w:rsidRPr="00C71E76">
        <w:rPr>
          <w:rFonts w:asciiTheme="minorHAnsi" w:hAnsiTheme="minorHAnsi"/>
          <w:b/>
          <w:bCs/>
        </w:rPr>
        <w:t>.</w:t>
      </w:r>
    </w:p>
    <w:p w14:paraId="347B21FA" w14:textId="1D06B722" w:rsidR="00C71E76" w:rsidRPr="00BA605F" w:rsidRDefault="00C71E76" w:rsidP="00FF040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cs="TimesNewRomanPSMT"/>
          <w:b/>
          <w:bCs/>
          <w:kern w:val="0"/>
        </w:rPr>
      </w:pPr>
    </w:p>
    <w:p w14:paraId="5D309235" w14:textId="1835DE5F" w:rsidR="00BA605F" w:rsidRPr="004907C5" w:rsidRDefault="00071CD3" w:rsidP="00FF0407">
      <w:pPr>
        <w:spacing w:line="360" w:lineRule="auto"/>
        <w:ind w:left="567"/>
        <w:contextualSpacing/>
        <w:jc w:val="center"/>
        <w:rPr>
          <w:rFonts w:cs="TimesNewRomanPSMT"/>
          <w:b/>
          <w:bCs/>
          <w:kern w:val="0"/>
        </w:rPr>
      </w:pPr>
      <w:r>
        <w:rPr>
          <w:rFonts w:cs="TimesNewRomanPSMT"/>
          <w:b/>
          <w:bCs/>
          <w:kern w:val="0"/>
        </w:rPr>
        <w:t xml:space="preserve">§1. </w:t>
      </w:r>
      <w:r w:rsidR="00BA605F" w:rsidRPr="00BA605F">
        <w:rPr>
          <w:rFonts w:cs="TimesNewRomanPSMT"/>
          <w:b/>
          <w:bCs/>
          <w:kern w:val="0"/>
        </w:rPr>
        <w:t>Postanowienia ogólne</w:t>
      </w:r>
    </w:p>
    <w:p w14:paraId="2961AA9B" w14:textId="2FD25E5F" w:rsidR="00C71E76" w:rsidRPr="004907C5" w:rsidRDefault="00C71E76" w:rsidP="00FF040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 xml:space="preserve">Ilekroć w niniejszym programie mowa jest o: </w:t>
      </w:r>
    </w:p>
    <w:p w14:paraId="349B5726" w14:textId="2DC67C2D" w:rsidR="00C71E76" w:rsidRPr="004907C5" w:rsidRDefault="00C71E76" w:rsidP="00FF04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>Gminie – należy przez to rozumieć Gminę Prażmów;</w:t>
      </w:r>
    </w:p>
    <w:p w14:paraId="332EFF2F" w14:textId="7B373A8D" w:rsidR="00C71E76" w:rsidRPr="004907C5" w:rsidRDefault="00C71E76" w:rsidP="00FF04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>Wójcie – należy przez to rozumieć Wójta Gminy Prażmów;</w:t>
      </w:r>
    </w:p>
    <w:p w14:paraId="0018E0E0" w14:textId="2088BE21" w:rsidR="00C71E76" w:rsidRPr="004907C5" w:rsidRDefault="00C71E76" w:rsidP="00FF04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 xml:space="preserve">Ustawie – należy przez to rozumieć ustawę z dnia 24 kwietnia 2003 roku o działalności pożytku publicznego i o wolontariacie; </w:t>
      </w:r>
    </w:p>
    <w:p w14:paraId="7B108048" w14:textId="01C0C387" w:rsidR="003E3B42" w:rsidRPr="004907C5" w:rsidRDefault="003E3B42" w:rsidP="00FF04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>Organizacjach – należy przez to rozumieć organizacje pozarządowe oraz podmioty, o których mowa w art. 3 ust. 3 Ustawy</w:t>
      </w:r>
      <w:r w:rsidR="00D67BA3" w:rsidRPr="004907C5">
        <w:rPr>
          <w:b/>
          <w:bCs/>
        </w:rPr>
        <w:t xml:space="preserve"> </w:t>
      </w:r>
      <w:r w:rsidR="00D67BA3" w:rsidRPr="004907C5">
        <w:t>o działalności pożytku publicznego i o wolontariacie z dnia 24 kwietnia 2003 r.</w:t>
      </w:r>
      <w:r w:rsidRPr="004907C5">
        <w:rPr>
          <w:rFonts w:cs="TimesNewRomanPSMT"/>
          <w:kern w:val="0"/>
        </w:rPr>
        <w:t xml:space="preserve">; </w:t>
      </w:r>
    </w:p>
    <w:p w14:paraId="584AA486" w14:textId="727E60F4" w:rsidR="00A4616F" w:rsidRPr="004907C5" w:rsidRDefault="00C71E76" w:rsidP="00FF04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>Programie – należy przez to rozumieć Roczny program współpracy z organizacjami pozarządowymi na 202</w:t>
      </w:r>
      <w:r w:rsidR="00C30D5E">
        <w:rPr>
          <w:rFonts w:cs="TimesNewRomanPSMT"/>
          <w:kern w:val="0"/>
        </w:rPr>
        <w:t>7</w:t>
      </w:r>
      <w:r w:rsidRPr="004907C5">
        <w:rPr>
          <w:rFonts w:cs="TimesNewRomanPSMT"/>
          <w:kern w:val="0"/>
        </w:rPr>
        <w:t xml:space="preserve"> rok;</w:t>
      </w:r>
    </w:p>
    <w:p w14:paraId="6D40393F" w14:textId="175B589B" w:rsidR="00481AFD" w:rsidRPr="00900B7A" w:rsidRDefault="00C71E76" w:rsidP="00FF040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cs="TimesNewRomanPSMT"/>
          <w:kern w:val="0"/>
        </w:rPr>
      </w:pPr>
      <w:r w:rsidRPr="004907C5">
        <w:rPr>
          <w:rFonts w:cs="TimesNewRomanPSMT"/>
          <w:kern w:val="0"/>
        </w:rPr>
        <w:t>Komisji – należy przez to rozumieć komisję konkursową powołaną w celu opiniowania ofert na realizację zadań publicznych.</w:t>
      </w:r>
    </w:p>
    <w:p w14:paraId="325F08DA" w14:textId="4828423C" w:rsidR="00071CD3" w:rsidRPr="004907C5" w:rsidRDefault="00071CD3" w:rsidP="00FF0407">
      <w:pPr>
        <w:spacing w:line="360" w:lineRule="auto"/>
        <w:ind w:left="567"/>
        <w:contextualSpacing/>
        <w:jc w:val="center"/>
        <w:rPr>
          <w:rFonts w:cs="TimesNewRomanPSMT"/>
          <w:b/>
          <w:bCs/>
          <w:kern w:val="0"/>
        </w:rPr>
      </w:pPr>
      <w:r w:rsidRPr="004907C5">
        <w:rPr>
          <w:rFonts w:cs="TimesNewRomanPSMT"/>
          <w:b/>
          <w:bCs/>
          <w:kern w:val="0"/>
        </w:rPr>
        <w:t xml:space="preserve">§2. </w:t>
      </w:r>
      <w:r w:rsidR="00E814F3" w:rsidRPr="004907C5">
        <w:rPr>
          <w:rFonts w:cs="TimesNewRomanPSMT"/>
          <w:b/>
          <w:bCs/>
          <w:kern w:val="0"/>
        </w:rPr>
        <w:t>Cel główny i cele szczegółowe programu</w:t>
      </w:r>
    </w:p>
    <w:p w14:paraId="26C89C29" w14:textId="61D59911" w:rsidR="00761CBB" w:rsidRPr="004907C5" w:rsidRDefault="00761CBB" w:rsidP="00FF0407">
      <w:pPr>
        <w:pStyle w:val="Akapitzlist"/>
        <w:numPr>
          <w:ilvl w:val="0"/>
          <w:numId w:val="6"/>
        </w:numPr>
        <w:spacing w:after="200" w:line="360" w:lineRule="auto"/>
        <w:jc w:val="both"/>
      </w:pPr>
      <w:r w:rsidRPr="004907C5">
        <w:t>Celem głównym programu jest budowa partnerstwa pomiędzy Gminą a Organizacjami pozarządowymi oraz zapewnienie efektywnego wykonywania zadań publicznych Gminy poprzez włączenie Organizacji w realizację tych zadań.</w:t>
      </w:r>
    </w:p>
    <w:p w14:paraId="791BA316" w14:textId="77777777" w:rsidR="00761CBB" w:rsidRPr="004907C5" w:rsidRDefault="00761CBB" w:rsidP="00FF0407">
      <w:pPr>
        <w:pStyle w:val="Akapitzlist"/>
        <w:numPr>
          <w:ilvl w:val="0"/>
          <w:numId w:val="6"/>
        </w:numPr>
        <w:spacing w:after="200" w:line="360" w:lineRule="auto"/>
        <w:jc w:val="both"/>
      </w:pPr>
      <w:r w:rsidRPr="004907C5">
        <w:t>Cele szczegółowe Programu:</w:t>
      </w:r>
    </w:p>
    <w:p w14:paraId="344C8D29" w14:textId="0BF4F499" w:rsidR="00761CBB" w:rsidRPr="004907C5" w:rsidRDefault="00761CBB" w:rsidP="00FF0407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4907C5">
        <w:t>wzmocnienie efektywności dialogu społecznego między Gminą a lokalną społecznością;</w:t>
      </w:r>
    </w:p>
    <w:p w14:paraId="77D035A2" w14:textId="77777777" w:rsidR="00761CBB" w:rsidRPr="004907C5" w:rsidRDefault="00761CBB" w:rsidP="00FF0407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4907C5">
        <w:t>tworzenie warunków do powstawania Organizacji i ich rozwoju, a także wzmacnianie ich pozycji w społeczeństwie;</w:t>
      </w:r>
    </w:p>
    <w:p w14:paraId="530686B2" w14:textId="4E33BFE3" w:rsidR="00761CBB" w:rsidRPr="004907C5" w:rsidRDefault="005C7358" w:rsidP="00FF0407">
      <w:pPr>
        <w:pStyle w:val="Akapitzlist"/>
        <w:numPr>
          <w:ilvl w:val="0"/>
          <w:numId w:val="5"/>
        </w:numPr>
        <w:spacing w:after="200" w:line="360" w:lineRule="auto"/>
        <w:jc w:val="both"/>
        <w:rPr>
          <w:b/>
        </w:rPr>
      </w:pPr>
      <w:r w:rsidRPr="004907C5">
        <w:t>uzupełnienie tych obszarów działań Gminy, które nie są realizowane przez gminne jednostki organizacyjne;</w:t>
      </w:r>
    </w:p>
    <w:p w14:paraId="3C6A2C56" w14:textId="39DC4D79" w:rsidR="00761CBB" w:rsidRPr="004907C5" w:rsidRDefault="00761CBB" w:rsidP="00FF0407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4907C5">
        <w:t>wykorzystanie potencjału merytorycznego podmiotów w zakresie rozpoznawania potrzeb społeczności lokalnej, a tym samym właściwego planowania nowych rozwiązań doraźnych i strategicznych;</w:t>
      </w:r>
    </w:p>
    <w:p w14:paraId="5033B8A2" w14:textId="77777777" w:rsidR="00761CBB" w:rsidRPr="004907C5" w:rsidRDefault="00761CBB" w:rsidP="00FF0407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4907C5">
        <w:lastRenderedPageBreak/>
        <w:t>wzmocnienie stabilności i odpowiedzialności Organizacji w zakresie prowadzonych działań;</w:t>
      </w:r>
    </w:p>
    <w:p w14:paraId="69787B7A" w14:textId="5FD87833" w:rsidR="005C7358" w:rsidRPr="004907C5" w:rsidRDefault="00761CBB" w:rsidP="00FF0407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4907C5">
        <w:t>wzrost świadomości społeczności lokalnej na temat roli i działalności Organizacji;</w:t>
      </w:r>
    </w:p>
    <w:p w14:paraId="1960FCB3" w14:textId="2CBB36AF" w:rsidR="005C7358" w:rsidRPr="004907C5" w:rsidRDefault="005C7358" w:rsidP="00FF0407">
      <w:pPr>
        <w:pStyle w:val="Akapitzlist"/>
        <w:numPr>
          <w:ilvl w:val="0"/>
          <w:numId w:val="5"/>
        </w:numPr>
        <w:spacing w:after="200" w:line="360" w:lineRule="auto"/>
        <w:jc w:val="both"/>
      </w:pPr>
      <w:r w:rsidRPr="004907C5">
        <w:t xml:space="preserve">promocję działań realizowanych przez </w:t>
      </w:r>
      <w:r w:rsidR="004907C5" w:rsidRPr="004907C5">
        <w:t>O</w:t>
      </w:r>
      <w:r w:rsidRPr="004907C5">
        <w:t>rganizacje i wspieranie ich inicjatyw.</w:t>
      </w:r>
    </w:p>
    <w:p w14:paraId="4BCD68FC" w14:textId="4555E066" w:rsidR="00E814F3" w:rsidRPr="004907C5" w:rsidRDefault="00E814F3" w:rsidP="00FF0407">
      <w:pPr>
        <w:pStyle w:val="Akapitzlist"/>
        <w:autoSpaceDE w:val="0"/>
        <w:autoSpaceDN w:val="0"/>
        <w:adjustRightInd w:val="0"/>
        <w:spacing w:after="0" w:line="360" w:lineRule="auto"/>
        <w:ind w:left="567"/>
        <w:jc w:val="center"/>
        <w:rPr>
          <w:rFonts w:cs="TimesNewRomanPSMT"/>
          <w:b/>
          <w:bCs/>
          <w:kern w:val="0"/>
        </w:rPr>
      </w:pPr>
      <w:r w:rsidRPr="004907C5">
        <w:rPr>
          <w:rFonts w:cs="TimesNewRomanPSMT"/>
          <w:b/>
          <w:bCs/>
          <w:kern w:val="0"/>
        </w:rPr>
        <w:t xml:space="preserve">§3. </w:t>
      </w:r>
      <w:r w:rsidR="005C7358" w:rsidRPr="004907C5">
        <w:rPr>
          <w:rFonts w:cs="TimesNewRomanPSMT"/>
          <w:b/>
          <w:bCs/>
          <w:kern w:val="0"/>
        </w:rPr>
        <w:t>Zasady współpracy</w:t>
      </w:r>
    </w:p>
    <w:p w14:paraId="4D2EC51A" w14:textId="6AF82A92" w:rsidR="004907C5" w:rsidRPr="004907C5" w:rsidRDefault="004907C5" w:rsidP="00FF0407">
      <w:pPr>
        <w:pStyle w:val="Default"/>
        <w:spacing w:line="360" w:lineRule="auto"/>
        <w:contextualSpacing/>
        <w:jc w:val="both"/>
        <w:rPr>
          <w:rFonts w:asciiTheme="minorHAnsi" w:hAnsiTheme="minorHAnsi"/>
        </w:rPr>
      </w:pPr>
      <w:r w:rsidRPr="004907C5">
        <w:rPr>
          <w:rFonts w:asciiTheme="minorHAnsi" w:hAnsiTheme="minorHAnsi"/>
        </w:rPr>
        <w:t>Współpraca Gminy z Organizacjami odbywa się</w:t>
      </w:r>
      <w:r w:rsidR="007F0A5A">
        <w:rPr>
          <w:rFonts w:asciiTheme="minorHAnsi" w:hAnsiTheme="minorHAnsi"/>
        </w:rPr>
        <w:t xml:space="preserve"> w oparciu o </w:t>
      </w:r>
      <w:r w:rsidRPr="004907C5">
        <w:rPr>
          <w:rFonts w:asciiTheme="minorHAnsi" w:hAnsiTheme="minorHAnsi"/>
        </w:rPr>
        <w:t>zasad</w:t>
      </w:r>
      <w:r w:rsidR="007F0A5A">
        <w:rPr>
          <w:rFonts w:asciiTheme="minorHAnsi" w:hAnsiTheme="minorHAnsi"/>
        </w:rPr>
        <w:t>y</w:t>
      </w:r>
      <w:r w:rsidRPr="004907C5">
        <w:rPr>
          <w:rFonts w:asciiTheme="minorHAnsi" w:hAnsiTheme="minorHAnsi"/>
        </w:rPr>
        <w:t xml:space="preserve">: </w:t>
      </w:r>
    </w:p>
    <w:p w14:paraId="164C4E7D" w14:textId="23E13862" w:rsidR="004907C5" w:rsidRPr="004907C5" w:rsidRDefault="004907C5" w:rsidP="00FF0407">
      <w:pPr>
        <w:pStyle w:val="Akapitzlist"/>
        <w:numPr>
          <w:ilvl w:val="0"/>
          <w:numId w:val="9"/>
        </w:numPr>
        <w:spacing w:after="200" w:line="360" w:lineRule="auto"/>
        <w:ind w:left="709" w:hanging="283"/>
        <w:jc w:val="both"/>
      </w:pPr>
      <w:r w:rsidRPr="004907C5">
        <w:t xml:space="preserve">pomocniczości - oznacza, że Gmina powierza Organizacjom realizację własnych zadań, a Organizacje zapewniają ich wykonanie w sposób ekonomiczny, profesjonalny i terminowy; </w:t>
      </w:r>
    </w:p>
    <w:p w14:paraId="086BD54D" w14:textId="1B664BA3" w:rsidR="004907C5" w:rsidRPr="004907C5" w:rsidRDefault="004907C5" w:rsidP="00FF0407">
      <w:pPr>
        <w:pStyle w:val="Default"/>
        <w:numPr>
          <w:ilvl w:val="0"/>
          <w:numId w:val="9"/>
        </w:numPr>
        <w:spacing w:line="360" w:lineRule="auto"/>
        <w:ind w:left="709" w:hanging="283"/>
        <w:contextualSpacing/>
        <w:jc w:val="both"/>
        <w:rPr>
          <w:rFonts w:asciiTheme="minorHAnsi" w:hAnsiTheme="minorHAnsi"/>
        </w:rPr>
      </w:pPr>
      <w:r w:rsidRPr="004907C5">
        <w:rPr>
          <w:rFonts w:asciiTheme="minorHAnsi" w:hAnsiTheme="minorHAnsi"/>
        </w:rPr>
        <w:t xml:space="preserve">suwerenności stron - oznacza, że współpracujące strony samodzielnie i w sposób należyty podejmują działania w zakresie współpracy; </w:t>
      </w:r>
    </w:p>
    <w:p w14:paraId="2BE28DD1" w14:textId="3E7068D5" w:rsidR="004907C5" w:rsidRPr="004907C5" w:rsidRDefault="004907C5" w:rsidP="00FF0407">
      <w:pPr>
        <w:pStyle w:val="Default"/>
        <w:numPr>
          <w:ilvl w:val="0"/>
          <w:numId w:val="9"/>
        </w:numPr>
        <w:spacing w:line="360" w:lineRule="auto"/>
        <w:ind w:left="709" w:hanging="283"/>
        <w:contextualSpacing/>
        <w:jc w:val="both"/>
        <w:rPr>
          <w:rFonts w:asciiTheme="minorHAnsi" w:hAnsiTheme="minorHAnsi"/>
        </w:rPr>
      </w:pPr>
      <w:r w:rsidRPr="004907C5">
        <w:rPr>
          <w:rFonts w:asciiTheme="minorHAnsi" w:hAnsiTheme="minorHAnsi"/>
        </w:rPr>
        <w:t xml:space="preserve">partnerstwa - realizowana jest w zakresie uczestnictwa Organizacji w rozeznaniu i definiowaniu problemów mieszkańców Gminy oraz sugerowaniu zakresu współpracy; </w:t>
      </w:r>
    </w:p>
    <w:p w14:paraId="2D675029" w14:textId="79728B31" w:rsidR="004907C5" w:rsidRPr="004907C5" w:rsidRDefault="004907C5" w:rsidP="00FF0407">
      <w:pPr>
        <w:pStyle w:val="Default"/>
        <w:numPr>
          <w:ilvl w:val="0"/>
          <w:numId w:val="9"/>
        </w:numPr>
        <w:spacing w:line="360" w:lineRule="auto"/>
        <w:ind w:left="709" w:hanging="283"/>
        <w:contextualSpacing/>
        <w:jc w:val="both"/>
        <w:rPr>
          <w:rFonts w:asciiTheme="minorHAnsi" w:hAnsiTheme="minorHAnsi"/>
        </w:rPr>
      </w:pPr>
      <w:r w:rsidRPr="004907C5">
        <w:rPr>
          <w:rFonts w:asciiTheme="minorHAnsi" w:hAnsiTheme="minorHAnsi"/>
        </w:rPr>
        <w:t xml:space="preserve">efektywności - polega na wspólnym dążeniu Gminy i Organizacji do osiągnięcia najlepszych efektów w realizacji zadań publicznych poprzez współpracę; </w:t>
      </w:r>
    </w:p>
    <w:p w14:paraId="6F7B0870" w14:textId="77777777" w:rsidR="004907C5" w:rsidRPr="004907C5" w:rsidRDefault="004907C5" w:rsidP="00FF0407">
      <w:pPr>
        <w:pStyle w:val="Default"/>
        <w:spacing w:line="360" w:lineRule="auto"/>
        <w:ind w:left="709" w:hanging="283"/>
        <w:contextualSpacing/>
        <w:jc w:val="both"/>
        <w:rPr>
          <w:rFonts w:asciiTheme="minorHAnsi" w:hAnsiTheme="minorHAnsi"/>
        </w:rPr>
      </w:pPr>
      <w:r w:rsidRPr="004907C5">
        <w:rPr>
          <w:rFonts w:asciiTheme="minorHAnsi" w:hAnsiTheme="minorHAnsi"/>
        </w:rPr>
        <w:t xml:space="preserve">5) uczciwej konkurencji - oznacza konkurencję zgodną z uczciwymi zwyczajami i prawem w dziedzinie współpracy w zakresie określonym Ustawą; </w:t>
      </w:r>
    </w:p>
    <w:p w14:paraId="7939459F" w14:textId="5DFF9ED5" w:rsidR="005C7358" w:rsidRDefault="004907C5" w:rsidP="00FF0407">
      <w:pPr>
        <w:spacing w:after="200" w:line="360" w:lineRule="auto"/>
        <w:ind w:left="709" w:hanging="283"/>
        <w:contextualSpacing/>
        <w:jc w:val="both"/>
      </w:pPr>
      <w:r w:rsidRPr="004907C5">
        <w:t>6) jawności - zachowania transparentności w podejmowanych działaniach, udostępnianie przez Gminę współpracującym z nią Organizacjom informacji o celach, kosztach i efektach współpracy, a także o środkach finansowych zaplanowanych w budżecie Gminy na współpracę z Organizacjami oraz kryteriach i sposobie oceny projektów.</w:t>
      </w:r>
    </w:p>
    <w:p w14:paraId="6B74658F" w14:textId="09A49F0A" w:rsidR="007F0A5A" w:rsidRPr="007F0A5A" w:rsidRDefault="007F0A5A" w:rsidP="00FF0407">
      <w:pPr>
        <w:pStyle w:val="Akapitzlist"/>
        <w:autoSpaceDE w:val="0"/>
        <w:autoSpaceDN w:val="0"/>
        <w:adjustRightInd w:val="0"/>
        <w:spacing w:after="0" w:line="360" w:lineRule="auto"/>
        <w:ind w:left="567"/>
        <w:jc w:val="center"/>
        <w:rPr>
          <w:b/>
          <w:bCs/>
        </w:rPr>
      </w:pPr>
      <w:r w:rsidRPr="007F0A5A">
        <w:rPr>
          <w:b/>
          <w:bCs/>
        </w:rPr>
        <w:t>§ 4. Zakres przedmiotowy</w:t>
      </w:r>
    </w:p>
    <w:p w14:paraId="4CFAADFE" w14:textId="799ACB18" w:rsidR="007F0A5A" w:rsidRDefault="007F0A5A" w:rsidP="00FF0407">
      <w:pPr>
        <w:pStyle w:val="Akapitzlist"/>
        <w:numPr>
          <w:ilvl w:val="0"/>
          <w:numId w:val="10"/>
        </w:numPr>
        <w:spacing w:after="200" w:line="360" w:lineRule="auto"/>
        <w:jc w:val="both"/>
      </w:pPr>
      <w:r>
        <w:t xml:space="preserve">Gmina </w:t>
      </w:r>
      <w:r w:rsidRPr="00DA3762">
        <w:t xml:space="preserve">współpracuje z Organizacjami w realizacji zadań publicznych określonych w art. 4 ustawy w zakresie odpowiadającym zadaniom </w:t>
      </w:r>
      <w:r>
        <w:t>Gminy</w:t>
      </w:r>
      <w:r w:rsidRPr="00DA3762">
        <w:t>.</w:t>
      </w:r>
    </w:p>
    <w:p w14:paraId="1E43E9A7" w14:textId="7CC139D1" w:rsidR="007F0A5A" w:rsidRPr="00CD0854" w:rsidRDefault="00710FC3" w:rsidP="00FF0407">
      <w:pPr>
        <w:pStyle w:val="Akapitzlist"/>
        <w:numPr>
          <w:ilvl w:val="0"/>
          <w:numId w:val="10"/>
        </w:numPr>
        <w:spacing w:after="200" w:line="360" w:lineRule="auto"/>
        <w:jc w:val="both"/>
      </w:pPr>
      <w:r w:rsidRPr="00CD0854">
        <w:t>Podstawowym kryterium decydującym o podjęciu współpracy z Organizacjami jest prowadzenie przez nie działalności na terenie Gminy i/lub na rzecz jej mieszkańców.</w:t>
      </w:r>
    </w:p>
    <w:p w14:paraId="48161A58" w14:textId="0601D581" w:rsidR="007F0A5A" w:rsidRDefault="00CD0854" w:rsidP="00FF0407">
      <w:pPr>
        <w:spacing w:after="200" w:line="360" w:lineRule="auto"/>
        <w:ind w:left="709" w:hanging="283"/>
        <w:contextualSpacing/>
        <w:jc w:val="center"/>
        <w:rPr>
          <w:b/>
          <w:bCs/>
        </w:rPr>
      </w:pPr>
      <w:r w:rsidRPr="00CD0854">
        <w:rPr>
          <w:b/>
          <w:bCs/>
        </w:rPr>
        <w:t>§</w:t>
      </w:r>
      <w:r>
        <w:rPr>
          <w:b/>
          <w:bCs/>
        </w:rPr>
        <w:t xml:space="preserve"> </w:t>
      </w:r>
      <w:r w:rsidRPr="00CD0854">
        <w:rPr>
          <w:b/>
          <w:bCs/>
        </w:rPr>
        <w:t>5</w:t>
      </w:r>
      <w:r>
        <w:rPr>
          <w:b/>
          <w:bCs/>
        </w:rPr>
        <w:t>.</w:t>
      </w:r>
      <w:r w:rsidRPr="00CD0854">
        <w:rPr>
          <w:b/>
          <w:bCs/>
        </w:rPr>
        <w:t xml:space="preserve"> Formy współpracy</w:t>
      </w:r>
    </w:p>
    <w:p w14:paraId="4A20920F" w14:textId="09C3BC45" w:rsidR="00CD0854" w:rsidRPr="00DA3762" w:rsidRDefault="00CD0854" w:rsidP="00FF0407">
      <w:pPr>
        <w:spacing w:line="360" w:lineRule="auto"/>
        <w:jc w:val="both"/>
      </w:pPr>
      <w:r w:rsidRPr="00DA3762">
        <w:lastRenderedPageBreak/>
        <w:t>Współpraca</w:t>
      </w:r>
      <w:r>
        <w:t xml:space="preserve"> Gminy</w:t>
      </w:r>
      <w:r w:rsidRPr="00DA3762">
        <w:t xml:space="preserve"> z Organizacjami może przybierać formy finansowe i pozafinansowe:</w:t>
      </w:r>
    </w:p>
    <w:p w14:paraId="5E9035CB" w14:textId="73149B22" w:rsidR="00CD0854" w:rsidRPr="00DA3762" w:rsidRDefault="00CD0854" w:rsidP="00FF0407">
      <w:pPr>
        <w:pStyle w:val="Akapitzlist"/>
        <w:numPr>
          <w:ilvl w:val="0"/>
          <w:numId w:val="12"/>
        </w:numPr>
        <w:spacing w:line="360" w:lineRule="auto"/>
        <w:jc w:val="both"/>
      </w:pPr>
      <w:r w:rsidRPr="00DA3762">
        <w:t>Formy współpracy finansowej:</w:t>
      </w:r>
    </w:p>
    <w:p w14:paraId="3942D4D5" w14:textId="28BF3DD0" w:rsidR="00BE66C8" w:rsidRPr="00DA3762" w:rsidRDefault="00CD0854" w:rsidP="00FF0407">
      <w:pPr>
        <w:pStyle w:val="Akapitzlist"/>
        <w:numPr>
          <w:ilvl w:val="0"/>
          <w:numId w:val="13"/>
        </w:numPr>
        <w:spacing w:after="200" w:line="360" w:lineRule="auto"/>
        <w:ind w:left="1418" w:hanging="338"/>
        <w:jc w:val="both"/>
      </w:pPr>
      <w:r w:rsidRPr="00DA3762">
        <w:t xml:space="preserve">zlecanie realizacji zadań publicznych Organizacjom poprzez powierzenie </w:t>
      </w:r>
      <w:r w:rsidRPr="00DA3762">
        <w:br/>
        <w:t>lub wsparcie wykonania zadań (wraz z udzieleniem dotacji);</w:t>
      </w:r>
    </w:p>
    <w:p w14:paraId="072F1E22" w14:textId="67D26897" w:rsidR="00CD0854" w:rsidRPr="00DE1784" w:rsidRDefault="00CD0854" w:rsidP="00FF0407">
      <w:pPr>
        <w:pStyle w:val="Akapitzlist"/>
        <w:numPr>
          <w:ilvl w:val="0"/>
          <w:numId w:val="13"/>
        </w:numPr>
        <w:spacing w:after="200" w:line="360" w:lineRule="auto"/>
        <w:jc w:val="both"/>
      </w:pPr>
      <w:r w:rsidRPr="00DE1784">
        <w:t xml:space="preserve">realizacje wspólnych partnerskich przedsięwzięć Gminy i Organizacji. </w:t>
      </w:r>
    </w:p>
    <w:p w14:paraId="335DA00F" w14:textId="77F6CD87" w:rsidR="00CD0854" w:rsidRPr="00DE1784" w:rsidRDefault="00CD0854" w:rsidP="00FF0407">
      <w:pPr>
        <w:pStyle w:val="Akapitzlist"/>
        <w:numPr>
          <w:ilvl w:val="0"/>
          <w:numId w:val="12"/>
        </w:numPr>
        <w:spacing w:after="200" w:line="360" w:lineRule="auto"/>
        <w:jc w:val="both"/>
      </w:pPr>
      <w:r w:rsidRPr="00DE1784">
        <w:t>Formy współpracy pozafinansowej:</w:t>
      </w:r>
    </w:p>
    <w:p w14:paraId="5CD81F3F" w14:textId="77777777" w:rsid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 xml:space="preserve">wzajemnego informowania o planowanych kierunkach działalności i realizowanych zadań; </w:t>
      </w:r>
    </w:p>
    <w:p w14:paraId="7DBFF793" w14:textId="77777777" w:rsid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 xml:space="preserve">konsultowania z Organizacjami projektów aktów normatywnych w dziedzinach dotyczących działalności statutowej tych Organizacji; </w:t>
      </w:r>
    </w:p>
    <w:p w14:paraId="7E67FEA2" w14:textId="77777777" w:rsidR="00DE1784" w:rsidRP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 xml:space="preserve">konsultowania projektów aktów normatywnych dotyczących sfery zadań publicznych, o których mowa w art. 4 Ustawy; </w:t>
      </w:r>
    </w:p>
    <w:p w14:paraId="13CD15C4" w14:textId="77777777" w:rsidR="00DE1784" w:rsidRP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 xml:space="preserve">tworzenia wspólnych zespołów o charakterze doradczym i inicjatywnym, złożonych z przedstawicieli Organizacji oraz przedstawicieli samorządu; </w:t>
      </w:r>
    </w:p>
    <w:p w14:paraId="6B6BB3BC" w14:textId="77777777" w:rsidR="00DE1784" w:rsidRP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 xml:space="preserve">umowy partnerskiej oraz porozumienia albo umowy o partnerstwie; </w:t>
      </w:r>
    </w:p>
    <w:p w14:paraId="5013A682" w14:textId="77777777" w:rsidR="00DE1784" w:rsidRP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 xml:space="preserve">udzielania Organizacjom wsparcia organizacyjnego, merytorycznego i szkoleniowo-doradczego; </w:t>
      </w:r>
    </w:p>
    <w:p w14:paraId="3A3C3267" w14:textId="068C5132" w:rsidR="00CD085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E1784">
        <w:t>udzielania rekomendacji Organizacjom współpracującym z Gminą;</w:t>
      </w:r>
    </w:p>
    <w:p w14:paraId="691DD788" w14:textId="77777777" w:rsidR="00DE1784" w:rsidRPr="00DA3762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A3762">
        <w:t>obejmowanie patronatem przedsięwzięć realizowanych przez Organizacje;</w:t>
      </w:r>
    </w:p>
    <w:p w14:paraId="41DEBBE0" w14:textId="77777777" w:rsid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 w:rsidRPr="00DA3762">
        <w:t>udzielanie pomocy merytorycznej Organizacjom;</w:t>
      </w:r>
    </w:p>
    <w:p w14:paraId="7CE0CC83" w14:textId="70D42D48" w:rsidR="00DE1784" w:rsidRDefault="00DE1784" w:rsidP="00FF0407">
      <w:pPr>
        <w:pStyle w:val="Akapitzlist"/>
        <w:numPr>
          <w:ilvl w:val="0"/>
          <w:numId w:val="18"/>
        </w:numPr>
        <w:spacing w:after="200" w:line="360" w:lineRule="auto"/>
        <w:jc w:val="both"/>
      </w:pPr>
      <w:r>
        <w:t>udzielanie informacji przy tworzeniu i rejestracji nowopowstających Organizacji.</w:t>
      </w:r>
    </w:p>
    <w:p w14:paraId="0842BF56" w14:textId="37A9DCDD" w:rsidR="00DE1784" w:rsidRPr="0043494F" w:rsidRDefault="0043494F" w:rsidP="00FF0407">
      <w:pPr>
        <w:pStyle w:val="Default"/>
        <w:spacing w:line="360" w:lineRule="auto"/>
        <w:contextualSpacing/>
        <w:jc w:val="center"/>
        <w:rPr>
          <w:rFonts w:asciiTheme="minorHAnsi" w:hAnsiTheme="minorHAnsi"/>
          <w:b/>
          <w:bCs/>
        </w:rPr>
      </w:pPr>
      <w:r w:rsidRPr="0043494F">
        <w:rPr>
          <w:rFonts w:asciiTheme="minorHAnsi" w:hAnsiTheme="minorHAnsi"/>
          <w:b/>
          <w:bCs/>
        </w:rPr>
        <w:t>§ 6. Priorytetowe zadania publiczne</w:t>
      </w:r>
    </w:p>
    <w:p w14:paraId="6733BB06" w14:textId="454D6546" w:rsidR="0043494F" w:rsidRPr="0043494F" w:rsidRDefault="0043494F" w:rsidP="00FF040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cs="TimesNewRomanPSMT"/>
          <w:kern w:val="0"/>
        </w:rPr>
      </w:pPr>
      <w:r w:rsidRPr="0043494F">
        <w:rPr>
          <w:rFonts w:cs="TimesNewRomanPSMT"/>
          <w:kern w:val="0"/>
        </w:rPr>
        <w:t>W roku 202</w:t>
      </w:r>
      <w:r w:rsidR="00C30D5E">
        <w:rPr>
          <w:rFonts w:cs="TimesNewRomanPSMT"/>
          <w:kern w:val="0"/>
        </w:rPr>
        <w:t>7</w:t>
      </w:r>
      <w:r w:rsidRPr="0043494F">
        <w:rPr>
          <w:rFonts w:cs="TimesNewRomanPSMT"/>
          <w:kern w:val="0"/>
        </w:rPr>
        <w:t xml:space="preserve"> jako priorytetowe będą realizowane zadania w następujących obszarach: </w:t>
      </w:r>
    </w:p>
    <w:p w14:paraId="376CE229" w14:textId="77777777" w:rsidR="0043494F" w:rsidRPr="0043494F" w:rsidRDefault="0043494F" w:rsidP="00FF0407">
      <w:pPr>
        <w:pStyle w:val="Akapitzlist"/>
        <w:spacing w:line="360" w:lineRule="auto"/>
        <w:ind w:left="1080" w:hanging="371"/>
        <w:jc w:val="both"/>
        <w:rPr>
          <w:rFonts w:cs="TimesNewRomanPSMT"/>
          <w:kern w:val="0"/>
        </w:rPr>
      </w:pPr>
      <w:r w:rsidRPr="0043494F">
        <w:rPr>
          <w:rFonts w:cs="TimesNewRomanPSMT"/>
          <w:kern w:val="0"/>
        </w:rPr>
        <w:t xml:space="preserve">1) działalności na rzecz dzieci i młodzieży, w tym wypoczynku dzieci i młodzieży; </w:t>
      </w:r>
    </w:p>
    <w:p w14:paraId="486B3259" w14:textId="77777777" w:rsidR="0043494F" w:rsidRPr="0043494F" w:rsidRDefault="0043494F" w:rsidP="00FF0407">
      <w:pPr>
        <w:pStyle w:val="Akapitzlist"/>
        <w:spacing w:line="360" w:lineRule="auto"/>
        <w:ind w:left="1078" w:hanging="369"/>
        <w:jc w:val="both"/>
        <w:rPr>
          <w:rFonts w:cs="TimesNewRomanPSMT"/>
          <w:kern w:val="0"/>
        </w:rPr>
      </w:pPr>
      <w:r w:rsidRPr="0043494F">
        <w:rPr>
          <w:rFonts w:cs="TimesNewRomanPSMT"/>
          <w:kern w:val="0"/>
        </w:rPr>
        <w:t xml:space="preserve">2) wspieranie działań na rzecz kultury, sztuki, ochrony dóbr kultury i dziedzictwa narodowego; </w:t>
      </w:r>
    </w:p>
    <w:p w14:paraId="16FE0F5A" w14:textId="672D1AD4" w:rsidR="0043494F" w:rsidRPr="0043494F" w:rsidRDefault="0043494F" w:rsidP="00FF0407">
      <w:pPr>
        <w:pStyle w:val="Akapitzlist"/>
        <w:spacing w:line="360" w:lineRule="auto"/>
        <w:ind w:left="1078" w:hanging="369"/>
        <w:jc w:val="both"/>
        <w:rPr>
          <w:rFonts w:cs="TimesNewRoman"/>
          <w:kern w:val="0"/>
        </w:rPr>
      </w:pPr>
      <w:r w:rsidRPr="0043494F">
        <w:rPr>
          <w:rFonts w:cs="TimesNewRomanPSMT"/>
          <w:kern w:val="0"/>
        </w:rPr>
        <w:t xml:space="preserve">3) działalność na rzecz seniorów i osób niepełnosprawnych; </w:t>
      </w:r>
    </w:p>
    <w:p w14:paraId="63E9CF93" w14:textId="77777777" w:rsidR="0043494F" w:rsidRPr="0043494F" w:rsidRDefault="0043494F" w:rsidP="00FF0407">
      <w:pPr>
        <w:pStyle w:val="Akapitzlist"/>
        <w:spacing w:line="360" w:lineRule="auto"/>
        <w:ind w:left="1078" w:hanging="369"/>
        <w:jc w:val="both"/>
        <w:rPr>
          <w:rFonts w:cs="TimesNewRomanPSMT"/>
          <w:kern w:val="0"/>
        </w:rPr>
      </w:pPr>
      <w:r w:rsidRPr="0043494F">
        <w:rPr>
          <w:rFonts w:cs="TimesNewRomanPSMT"/>
          <w:kern w:val="0"/>
        </w:rPr>
        <w:t xml:space="preserve">4) wspieranie i upowszechnianie kultury fizycznej i sportu, w tym: organizacja imprez sportowo-rekreacyjnych, organizowanie i udział w zawodach sportowych; </w:t>
      </w:r>
    </w:p>
    <w:p w14:paraId="29AA70DD" w14:textId="77777777" w:rsidR="0043494F" w:rsidRPr="0043494F" w:rsidRDefault="0043494F" w:rsidP="00FF0407">
      <w:pPr>
        <w:pStyle w:val="Akapitzlist"/>
        <w:spacing w:line="360" w:lineRule="auto"/>
        <w:ind w:left="1078" w:hanging="369"/>
        <w:jc w:val="both"/>
        <w:rPr>
          <w:rFonts w:cs="TimesNewRomanPSMT"/>
          <w:kern w:val="0"/>
        </w:rPr>
      </w:pPr>
      <w:r w:rsidRPr="0043494F">
        <w:rPr>
          <w:rFonts w:cs="TimesNewRomanPSMT"/>
          <w:kern w:val="0"/>
        </w:rPr>
        <w:lastRenderedPageBreak/>
        <w:t xml:space="preserve">5) ochrony zdrowia, w tym profilaktyka zdrowia psychicznego; </w:t>
      </w:r>
    </w:p>
    <w:p w14:paraId="31F4936B" w14:textId="1BCD2FAB" w:rsidR="00CD0854" w:rsidRPr="0043494F" w:rsidRDefault="0043494F" w:rsidP="00FF0407">
      <w:pPr>
        <w:pStyle w:val="Akapitzlist"/>
        <w:spacing w:line="360" w:lineRule="auto"/>
        <w:ind w:left="1078" w:hanging="369"/>
        <w:contextualSpacing w:val="0"/>
        <w:jc w:val="both"/>
      </w:pPr>
      <w:r w:rsidRPr="0043494F">
        <w:rPr>
          <w:rFonts w:cs="TimesNewRomanPSMT"/>
          <w:kern w:val="0"/>
        </w:rPr>
        <w:t>6) wspieranie działań na rzecz ekologii i ochrony zwierząt oraz ochrony dziedzictwa przyrodniczego.</w:t>
      </w:r>
    </w:p>
    <w:p w14:paraId="297DC242" w14:textId="471B5C9F" w:rsidR="0043494F" w:rsidRPr="003E210B" w:rsidRDefault="003E210B" w:rsidP="00FF0407">
      <w:pPr>
        <w:pStyle w:val="Akapitzlist"/>
        <w:spacing w:line="360" w:lineRule="auto"/>
        <w:ind w:left="1078" w:hanging="369"/>
        <w:jc w:val="center"/>
        <w:rPr>
          <w:b/>
          <w:bCs/>
        </w:rPr>
      </w:pPr>
      <w:r w:rsidRPr="003E210B">
        <w:rPr>
          <w:b/>
          <w:bCs/>
        </w:rPr>
        <w:t>§ 7. Okres realizacji programu</w:t>
      </w:r>
    </w:p>
    <w:p w14:paraId="662E9B7E" w14:textId="7685B8C2" w:rsidR="003E210B" w:rsidRDefault="003E210B" w:rsidP="00FF0407">
      <w:pPr>
        <w:pStyle w:val="Akapitzlist"/>
        <w:spacing w:line="360" w:lineRule="auto"/>
        <w:ind w:left="1078" w:hanging="369"/>
        <w:jc w:val="both"/>
      </w:pPr>
      <w:r>
        <w:t>Program obowiązuje od dnia 1 stycznia 202</w:t>
      </w:r>
      <w:r w:rsidR="00C30D5E">
        <w:t>7</w:t>
      </w:r>
      <w:r>
        <w:t xml:space="preserve"> roku do dnia 31 grudnia 202</w:t>
      </w:r>
      <w:r w:rsidR="00C30D5E">
        <w:t>7</w:t>
      </w:r>
      <w:r>
        <w:t xml:space="preserve"> roku.</w:t>
      </w:r>
    </w:p>
    <w:p w14:paraId="25D746F8" w14:textId="27F73E0A" w:rsidR="003E210B" w:rsidRPr="0071450E" w:rsidRDefault="003E210B" w:rsidP="00FF0407">
      <w:pPr>
        <w:pStyle w:val="Akapitzlist"/>
        <w:spacing w:line="360" w:lineRule="auto"/>
        <w:ind w:left="1078" w:hanging="369"/>
        <w:jc w:val="center"/>
        <w:rPr>
          <w:b/>
          <w:bCs/>
        </w:rPr>
      </w:pPr>
      <w:r w:rsidRPr="003E210B">
        <w:rPr>
          <w:b/>
          <w:bCs/>
        </w:rPr>
        <w:t>§ 8. Sposób realizacji programu</w:t>
      </w:r>
    </w:p>
    <w:p w14:paraId="7D69AB84" w14:textId="324F9CA6" w:rsidR="0071450E" w:rsidRPr="0071450E" w:rsidRDefault="0071450E" w:rsidP="00FF0407">
      <w:pPr>
        <w:pStyle w:val="Akapitzlist"/>
        <w:numPr>
          <w:ilvl w:val="0"/>
          <w:numId w:val="22"/>
        </w:numPr>
        <w:spacing w:after="200" w:line="360" w:lineRule="auto"/>
        <w:jc w:val="both"/>
        <w:rPr>
          <w:color w:val="000000"/>
        </w:rPr>
      </w:pPr>
      <w:r w:rsidRPr="0071450E">
        <w:rPr>
          <w:color w:val="000000"/>
        </w:rPr>
        <w:t>Gmina realizuje Roczny Program poprzez:</w:t>
      </w:r>
    </w:p>
    <w:p w14:paraId="59E5DBEA" w14:textId="59E8EA00" w:rsidR="0071450E" w:rsidRPr="0071450E" w:rsidRDefault="0071450E" w:rsidP="00FF0407">
      <w:pPr>
        <w:pStyle w:val="Akapitzlist"/>
        <w:numPr>
          <w:ilvl w:val="0"/>
          <w:numId w:val="20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z</w:t>
      </w:r>
      <w:r w:rsidRPr="0071450E">
        <w:rPr>
          <w:color w:val="000000"/>
        </w:rPr>
        <w:t>lecanie</w:t>
      </w:r>
      <w:r>
        <w:rPr>
          <w:color w:val="000000"/>
        </w:rPr>
        <w:t>/ wspieranie</w:t>
      </w:r>
      <w:r w:rsidRPr="0071450E">
        <w:rPr>
          <w:color w:val="000000"/>
        </w:rPr>
        <w:t xml:space="preserve"> realizacji zadań publicznych w otwartych konkursach ofert</w:t>
      </w:r>
      <w:r>
        <w:rPr>
          <w:color w:val="000000"/>
        </w:rPr>
        <w:t>;</w:t>
      </w:r>
    </w:p>
    <w:p w14:paraId="62328EAD" w14:textId="18F2CABC" w:rsidR="0071450E" w:rsidRDefault="0071450E" w:rsidP="00FF0407">
      <w:pPr>
        <w:pStyle w:val="Akapitzlist"/>
        <w:numPr>
          <w:ilvl w:val="0"/>
          <w:numId w:val="20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zlecanie/ wspieranie zadań publicznych z pominięciem otwartego konkursu ofert, na zasadach i trybie określonym w art. 19a Ustawy;</w:t>
      </w:r>
    </w:p>
    <w:p w14:paraId="4898678D" w14:textId="15777C50" w:rsidR="0071450E" w:rsidRDefault="0071450E" w:rsidP="00FF0407">
      <w:pPr>
        <w:pStyle w:val="Akapitzlist"/>
        <w:numPr>
          <w:ilvl w:val="0"/>
          <w:numId w:val="20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realizację współpracy w formach pozafinansowych wymienionych w § 5 niniejszego Programu.</w:t>
      </w:r>
    </w:p>
    <w:p w14:paraId="19C96ADC" w14:textId="649EFF57" w:rsidR="0071450E" w:rsidRPr="00900B7A" w:rsidRDefault="0071450E" w:rsidP="00FF0407">
      <w:pPr>
        <w:pStyle w:val="Default"/>
        <w:numPr>
          <w:ilvl w:val="0"/>
          <w:numId w:val="22"/>
        </w:numPr>
        <w:spacing w:line="360" w:lineRule="auto"/>
        <w:jc w:val="both"/>
        <w:rPr>
          <w:rFonts w:asciiTheme="minorHAnsi" w:hAnsiTheme="minorHAnsi"/>
        </w:rPr>
      </w:pPr>
      <w:r w:rsidRPr="0071450E">
        <w:rPr>
          <w:rFonts w:asciiTheme="minorHAnsi" w:hAnsiTheme="minorHAnsi"/>
        </w:rPr>
        <w:t xml:space="preserve">Program koordynuje komórka merytoryczna w Urzędzie, do której zakresu działania należy koordynacja współpracy Gminy z Organizacjami. </w:t>
      </w:r>
    </w:p>
    <w:p w14:paraId="4362BEF5" w14:textId="59DFDED9" w:rsidR="003E210B" w:rsidRDefault="0071450E" w:rsidP="00FF0407">
      <w:pPr>
        <w:spacing w:line="360" w:lineRule="auto"/>
        <w:jc w:val="center"/>
        <w:rPr>
          <w:b/>
          <w:bCs/>
        </w:rPr>
      </w:pPr>
      <w:r w:rsidRPr="0071450E">
        <w:rPr>
          <w:b/>
          <w:bCs/>
        </w:rPr>
        <w:t>§ 9. Wysokość środków planowanych na realizację programu</w:t>
      </w:r>
    </w:p>
    <w:p w14:paraId="79BED215" w14:textId="7AE5FB8A" w:rsidR="0071450E" w:rsidRDefault="0071450E" w:rsidP="00FF0407">
      <w:pPr>
        <w:spacing w:line="360" w:lineRule="auto"/>
        <w:jc w:val="both"/>
      </w:pPr>
      <w:r>
        <w:t xml:space="preserve">Wysokość środków finansowych planowanych na realizację Programu określa się w kwocie </w:t>
      </w:r>
      <w:r w:rsidR="00C30D5E">
        <w:t>……………</w:t>
      </w:r>
      <w:r>
        <w:t> </w:t>
      </w:r>
      <w:r w:rsidR="00C30D5E">
        <w:t xml:space="preserve"> </w:t>
      </w:r>
      <w:r>
        <w:t>zł.</w:t>
      </w:r>
    </w:p>
    <w:p w14:paraId="7E644546" w14:textId="3F6CD3B8" w:rsidR="0071450E" w:rsidRPr="00900B7A" w:rsidRDefault="006B6121" w:rsidP="00FF0407">
      <w:pPr>
        <w:spacing w:line="360" w:lineRule="auto"/>
        <w:jc w:val="center"/>
        <w:rPr>
          <w:b/>
          <w:bCs/>
        </w:rPr>
      </w:pPr>
      <w:r w:rsidRPr="00900B7A">
        <w:rPr>
          <w:b/>
          <w:bCs/>
        </w:rPr>
        <w:t>§ 10. Ocena realizacji programu</w:t>
      </w:r>
    </w:p>
    <w:p w14:paraId="3E37FC47" w14:textId="2DAD85D8" w:rsidR="00900B7A" w:rsidRPr="00900B7A" w:rsidRDefault="00900B7A" w:rsidP="00FF0407">
      <w:pPr>
        <w:numPr>
          <w:ilvl w:val="0"/>
          <w:numId w:val="23"/>
        </w:numPr>
        <w:suppressAutoHyphens/>
        <w:autoSpaceDE w:val="0"/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Ocena programu po zako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ń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czeniu jego realizacji polega na przedło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ż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eniu przez Wójta </w:t>
      </w:r>
      <w:r w:rsidRPr="00900B7A">
        <w:rPr>
          <w:rFonts w:eastAsia="Times New Roman" w:cs="Times New Roman"/>
          <w:kern w:val="0"/>
          <w:lang w:eastAsia="ar-SA"/>
          <w14:ligatures w14:val="none"/>
        </w:rPr>
        <w:t>Radzie Gminy w terminie do 31 maja 202</w:t>
      </w:r>
      <w:r w:rsidR="00C30D5E">
        <w:rPr>
          <w:rFonts w:eastAsia="Times New Roman" w:cs="Times New Roman"/>
          <w:kern w:val="0"/>
          <w:lang w:eastAsia="ar-SA"/>
          <w14:ligatures w14:val="none"/>
        </w:rPr>
        <w:t>8</w:t>
      </w:r>
      <w:r w:rsidRPr="00900B7A">
        <w:rPr>
          <w:rFonts w:eastAsia="Times New Roman" w:cs="Times New Roman"/>
          <w:kern w:val="0"/>
          <w:lang w:eastAsia="ar-SA"/>
          <w14:ligatures w14:val="none"/>
        </w:rPr>
        <w:t xml:space="preserve"> r. sprawozdania z realizacji </w:t>
      </w:r>
      <w:r w:rsidR="00AB566D">
        <w:rPr>
          <w:rFonts w:eastAsia="Times New Roman" w:cs="Times New Roman"/>
          <w:kern w:val="0"/>
          <w:lang w:eastAsia="ar-SA"/>
          <w14:ligatures w14:val="none"/>
        </w:rPr>
        <w:t>P</w:t>
      </w:r>
      <w:r w:rsidRPr="00900B7A">
        <w:rPr>
          <w:rFonts w:eastAsia="Times New Roman" w:cs="Times New Roman"/>
          <w:kern w:val="0"/>
          <w:lang w:eastAsia="ar-SA"/>
          <w14:ligatures w14:val="none"/>
        </w:rPr>
        <w:t>rogramu za rok 202</w:t>
      </w:r>
      <w:r w:rsidR="00C30D5E">
        <w:rPr>
          <w:rFonts w:eastAsia="Times New Roman" w:cs="Times New Roman"/>
          <w:kern w:val="0"/>
          <w:lang w:eastAsia="ar-SA"/>
          <w14:ligatures w14:val="none"/>
        </w:rPr>
        <w:t>7</w:t>
      </w:r>
      <w:r w:rsidRPr="00900B7A">
        <w:rPr>
          <w:rFonts w:eastAsia="Times New Roman" w:cs="Times New Roman"/>
          <w:kern w:val="0"/>
          <w:lang w:eastAsia="ar-SA"/>
          <w14:ligatures w14:val="none"/>
        </w:rPr>
        <w:t>.</w:t>
      </w:r>
    </w:p>
    <w:p w14:paraId="04D5F974" w14:textId="42B69355" w:rsidR="00900B7A" w:rsidRPr="00900B7A" w:rsidRDefault="00900B7A" w:rsidP="00FF0407">
      <w:pPr>
        <w:numPr>
          <w:ilvl w:val="0"/>
          <w:numId w:val="23"/>
        </w:numPr>
        <w:suppressAutoHyphens/>
        <w:autoSpaceDE w:val="0"/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Sprawozdanie, o którym mowa, zawiera</w:t>
      </w:r>
      <w:r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 m.in.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:</w:t>
      </w:r>
    </w:p>
    <w:p w14:paraId="1FCF7976" w14:textId="6481B817" w:rsidR="00900B7A" w:rsidRPr="00900B7A" w:rsidRDefault="00900B7A" w:rsidP="00FF0407">
      <w:pPr>
        <w:suppressAutoHyphens/>
        <w:autoSpaceDE w:val="0"/>
        <w:spacing w:after="0" w:line="360" w:lineRule="auto"/>
        <w:ind w:left="360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1)</w:t>
      </w:r>
      <w:r w:rsidR="005D2BED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wska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ź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niki oceny i efektywno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ś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ci programu, którymi s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ą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:</w:t>
      </w:r>
    </w:p>
    <w:p w14:paraId="2EA9E91E" w14:textId="77777777" w:rsidR="00900B7A" w:rsidRDefault="00900B7A" w:rsidP="00FF0407">
      <w:pPr>
        <w:pStyle w:val="Akapitzlist"/>
        <w:numPr>
          <w:ilvl w:val="0"/>
          <w:numId w:val="27"/>
        </w:numPr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liczba i rodzaje otwartych konkursów ofert;</w:t>
      </w:r>
    </w:p>
    <w:p w14:paraId="33452932" w14:textId="635A3425" w:rsidR="00900B7A" w:rsidRDefault="00900B7A" w:rsidP="00FF0407">
      <w:pPr>
        <w:pStyle w:val="Akapitzlist"/>
        <w:numPr>
          <w:ilvl w:val="0"/>
          <w:numId w:val="27"/>
        </w:numPr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liczba ofert zło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ż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onych w otwartych konkursach ofert;</w:t>
      </w:r>
    </w:p>
    <w:p w14:paraId="1A003DDB" w14:textId="77777777" w:rsidR="00900B7A" w:rsidRDefault="00900B7A" w:rsidP="00FF0407">
      <w:pPr>
        <w:pStyle w:val="Akapitzlist"/>
        <w:numPr>
          <w:ilvl w:val="0"/>
          <w:numId w:val="27"/>
        </w:numPr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liczba umów zawartych na realizacj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ę 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zadania publicznego;</w:t>
      </w:r>
    </w:p>
    <w:p w14:paraId="58DC5857" w14:textId="77777777" w:rsidR="00900B7A" w:rsidRDefault="00900B7A" w:rsidP="00FF0407">
      <w:pPr>
        <w:pStyle w:val="Akapitzlist"/>
        <w:numPr>
          <w:ilvl w:val="0"/>
          <w:numId w:val="27"/>
        </w:numPr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wysoko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ść 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kwot udzielonych dotacji;</w:t>
      </w:r>
    </w:p>
    <w:p w14:paraId="612E2285" w14:textId="74219463" w:rsidR="005D2BED" w:rsidRDefault="00900B7A" w:rsidP="00FF0407">
      <w:pPr>
        <w:pStyle w:val="Akapitzlist"/>
        <w:numPr>
          <w:ilvl w:val="0"/>
          <w:numId w:val="27"/>
        </w:numPr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liczba organizacji realizuj</w:t>
      </w:r>
      <w:r w:rsidRPr="00900B7A">
        <w:rPr>
          <w:rFonts w:eastAsia="TimesNewRoman" w:cs="Times New Roman"/>
          <w:color w:val="000000"/>
          <w:kern w:val="0"/>
          <w:lang w:eastAsia="ar-SA"/>
          <w14:ligatures w14:val="none"/>
        </w:rPr>
        <w:t>ą</w:t>
      </w:r>
      <w:r w:rsidRPr="00900B7A">
        <w:rPr>
          <w:rFonts w:eastAsia="Times New Roman" w:cs="Times New Roman"/>
          <w:color w:val="000000"/>
          <w:kern w:val="0"/>
          <w:lang w:eastAsia="ar-SA"/>
          <w14:ligatures w14:val="none"/>
        </w:rPr>
        <w:t>cych zadania publiczne</w:t>
      </w:r>
      <w:r w:rsidR="005D2BED">
        <w:rPr>
          <w:rFonts w:eastAsia="Times New Roman" w:cs="Times New Roman"/>
          <w:color w:val="000000"/>
          <w:kern w:val="0"/>
          <w:lang w:eastAsia="ar-SA"/>
          <w14:ligatures w14:val="none"/>
        </w:rPr>
        <w:t>.</w:t>
      </w:r>
    </w:p>
    <w:p w14:paraId="21FB5155" w14:textId="3B21AF7B" w:rsidR="005D2BED" w:rsidRPr="005D2BED" w:rsidRDefault="005D2BED" w:rsidP="00FF0407">
      <w:pPr>
        <w:spacing w:after="200" w:line="360" w:lineRule="auto"/>
        <w:jc w:val="both"/>
        <w:rPr>
          <w:rFonts w:eastAsia="Times New Roman" w:cs="Times New Roman"/>
          <w:color w:val="000000"/>
          <w:kern w:val="0"/>
          <w:lang w:eastAsia="ar-SA"/>
          <w14:ligatures w14:val="none"/>
        </w:rPr>
      </w:pPr>
      <w:r>
        <w:rPr>
          <w:color w:val="000000"/>
        </w:rPr>
        <w:t xml:space="preserve">2) </w:t>
      </w:r>
      <w:r w:rsidRPr="005D2BED">
        <w:rPr>
          <w:color w:val="000000"/>
        </w:rPr>
        <w:t>informacja o pozafinansowych formach współpracy z organizacjami pozarządowymi</w:t>
      </w:r>
      <w:r w:rsidR="00900B7A" w:rsidRPr="005D2BED">
        <w:rPr>
          <w:rFonts w:eastAsia="Times New Roman" w:cs="Times New Roman"/>
          <w:color w:val="000000"/>
          <w:kern w:val="0"/>
          <w:lang w:eastAsia="ar-SA"/>
          <w14:ligatures w14:val="none"/>
        </w:rPr>
        <w:t>.</w:t>
      </w:r>
    </w:p>
    <w:p w14:paraId="08BE01C5" w14:textId="63C54478" w:rsidR="006B6121" w:rsidRDefault="005874DD" w:rsidP="00FF0407">
      <w:pPr>
        <w:spacing w:line="360" w:lineRule="auto"/>
        <w:jc w:val="center"/>
        <w:rPr>
          <w:b/>
          <w:bCs/>
        </w:rPr>
      </w:pPr>
      <w:r>
        <w:rPr>
          <w:b/>
          <w:bCs/>
        </w:rPr>
        <w:lastRenderedPageBreak/>
        <w:t>§ 11. Sposób tworzenia programu oraz informacja o przebiegu konsultacji</w:t>
      </w:r>
    </w:p>
    <w:p w14:paraId="2DE31911" w14:textId="77777777" w:rsidR="005874DD" w:rsidRPr="005874DD" w:rsidRDefault="005874DD" w:rsidP="00FF0407">
      <w:pPr>
        <w:pStyle w:val="Default"/>
        <w:spacing w:line="360" w:lineRule="auto"/>
        <w:contextualSpacing/>
        <w:jc w:val="both"/>
        <w:rPr>
          <w:rFonts w:asciiTheme="minorHAnsi" w:hAnsiTheme="minorHAnsi"/>
        </w:rPr>
      </w:pPr>
      <w:r w:rsidRPr="005874DD">
        <w:rPr>
          <w:rFonts w:asciiTheme="minorHAnsi" w:hAnsiTheme="minorHAnsi"/>
        </w:rPr>
        <w:t xml:space="preserve">1. Ogłoszenie o rozpoczęciu prac nad projektem Programu przekazano za pośrednictwem strony internetowej Gminy oraz Biuletynu Informacji Publicznej. </w:t>
      </w:r>
    </w:p>
    <w:p w14:paraId="7C456522" w14:textId="7B60959F" w:rsidR="005874DD" w:rsidRPr="005874DD" w:rsidRDefault="005874DD" w:rsidP="00FF0407">
      <w:pPr>
        <w:pStyle w:val="Default"/>
        <w:spacing w:line="360" w:lineRule="auto"/>
        <w:contextualSpacing/>
        <w:jc w:val="both"/>
        <w:rPr>
          <w:rFonts w:asciiTheme="minorHAnsi" w:hAnsiTheme="minorHAnsi"/>
        </w:rPr>
      </w:pPr>
      <w:r w:rsidRPr="005874DD">
        <w:rPr>
          <w:rFonts w:asciiTheme="minorHAnsi" w:hAnsiTheme="minorHAnsi"/>
        </w:rPr>
        <w:t xml:space="preserve">2. Konsultacje z Organizacjami projektu Programu odbyły się w okresie od </w:t>
      </w:r>
      <w:r w:rsidR="0039770E">
        <w:rPr>
          <w:rFonts w:asciiTheme="minorHAnsi" w:hAnsiTheme="minorHAnsi"/>
        </w:rPr>
        <w:t>30</w:t>
      </w:r>
      <w:r w:rsidRPr="005874DD">
        <w:rPr>
          <w:rFonts w:asciiTheme="minorHAnsi" w:hAnsiTheme="minorHAnsi"/>
        </w:rPr>
        <w:t xml:space="preserve"> </w:t>
      </w:r>
      <w:r w:rsidR="00C30D5E">
        <w:rPr>
          <w:rFonts w:asciiTheme="minorHAnsi" w:hAnsiTheme="minorHAnsi"/>
        </w:rPr>
        <w:t xml:space="preserve">października </w:t>
      </w:r>
      <w:r w:rsidRPr="005874DD">
        <w:rPr>
          <w:rFonts w:asciiTheme="minorHAnsi" w:hAnsiTheme="minorHAnsi"/>
        </w:rPr>
        <w:t>202</w:t>
      </w:r>
      <w:r w:rsidR="00C30D5E">
        <w:rPr>
          <w:rFonts w:asciiTheme="minorHAnsi" w:hAnsiTheme="minorHAnsi"/>
        </w:rPr>
        <w:t>6</w:t>
      </w:r>
      <w:r w:rsidRPr="005874DD">
        <w:rPr>
          <w:rFonts w:asciiTheme="minorHAnsi" w:hAnsiTheme="minorHAnsi"/>
        </w:rPr>
        <w:t xml:space="preserve"> r. do </w:t>
      </w:r>
      <w:r w:rsidR="0039770E">
        <w:rPr>
          <w:rFonts w:asciiTheme="minorHAnsi" w:hAnsiTheme="minorHAnsi"/>
        </w:rPr>
        <w:t>10</w:t>
      </w:r>
      <w:r w:rsidRPr="005874DD">
        <w:rPr>
          <w:rFonts w:asciiTheme="minorHAnsi" w:hAnsiTheme="minorHAnsi"/>
        </w:rPr>
        <w:t xml:space="preserve"> </w:t>
      </w:r>
      <w:r w:rsidR="0039770E">
        <w:rPr>
          <w:rFonts w:asciiTheme="minorHAnsi" w:hAnsiTheme="minorHAnsi"/>
        </w:rPr>
        <w:t>listopada</w:t>
      </w:r>
      <w:r w:rsidRPr="005874DD">
        <w:rPr>
          <w:rFonts w:asciiTheme="minorHAnsi" w:hAnsiTheme="minorHAnsi"/>
        </w:rPr>
        <w:t xml:space="preserve"> 202</w:t>
      </w:r>
      <w:r w:rsidR="00C30D5E">
        <w:rPr>
          <w:rFonts w:asciiTheme="minorHAnsi" w:hAnsiTheme="minorHAnsi"/>
        </w:rPr>
        <w:t>6</w:t>
      </w:r>
      <w:r w:rsidRPr="005874DD">
        <w:rPr>
          <w:rFonts w:asciiTheme="minorHAnsi" w:hAnsiTheme="minorHAnsi"/>
        </w:rPr>
        <w:t xml:space="preserve"> r. z możliwością składania uwag w formie elektronicznej za pośrednictwem</w:t>
      </w:r>
      <w:r w:rsidRPr="005874DD">
        <w:rPr>
          <w:rFonts w:asciiTheme="minorHAnsi" w:hAnsiTheme="minorHAnsi" w:cstheme="minorBidi"/>
          <w:color w:val="auto"/>
          <w:kern w:val="2"/>
        </w:rPr>
        <w:t xml:space="preserve"> </w:t>
      </w:r>
      <w:r>
        <w:rPr>
          <w:rFonts w:asciiTheme="minorHAnsi" w:hAnsiTheme="minorHAnsi"/>
        </w:rPr>
        <w:t>a</w:t>
      </w:r>
      <w:r w:rsidRPr="005874DD">
        <w:rPr>
          <w:rFonts w:asciiTheme="minorHAnsi" w:hAnsiTheme="minorHAnsi"/>
        </w:rPr>
        <w:t>dres</w:t>
      </w:r>
      <w:r>
        <w:rPr>
          <w:rFonts w:asciiTheme="minorHAnsi" w:hAnsiTheme="minorHAnsi"/>
        </w:rPr>
        <w:t>u</w:t>
      </w:r>
      <w:r w:rsidRPr="005874DD">
        <w:rPr>
          <w:rFonts w:asciiTheme="minorHAnsi" w:hAnsiTheme="minorHAnsi"/>
        </w:rPr>
        <w:t xml:space="preserve"> do doręczeń elektronicznych </w:t>
      </w:r>
      <w:r>
        <w:rPr>
          <w:rFonts w:asciiTheme="minorHAnsi" w:hAnsiTheme="minorHAnsi"/>
        </w:rPr>
        <w:t xml:space="preserve">ADE lub </w:t>
      </w:r>
      <w:r w:rsidRPr="005874DD">
        <w:rPr>
          <w:rFonts w:asciiTheme="minorHAnsi" w:hAnsiTheme="minorHAnsi"/>
        </w:rPr>
        <w:t xml:space="preserve">skrytki elektronicznej na </w:t>
      </w:r>
      <w:proofErr w:type="spellStart"/>
      <w:r w:rsidRPr="005874DD">
        <w:rPr>
          <w:rFonts w:asciiTheme="minorHAnsi" w:hAnsiTheme="minorHAnsi"/>
        </w:rPr>
        <w:t>ePUAP</w:t>
      </w:r>
      <w:proofErr w:type="spellEnd"/>
      <w:r w:rsidRPr="005874DD">
        <w:rPr>
          <w:rFonts w:asciiTheme="minorHAnsi" w:hAnsiTheme="minorHAnsi"/>
        </w:rPr>
        <w:t xml:space="preserve">, poczty elektronicznej oraz w formie papierowej w siedzibie Urzędu Gminy Prażmów. </w:t>
      </w:r>
    </w:p>
    <w:p w14:paraId="50AB1851" w14:textId="0D45BFE4" w:rsidR="005874DD" w:rsidRDefault="005874DD" w:rsidP="00FF0407">
      <w:pPr>
        <w:spacing w:line="360" w:lineRule="auto"/>
        <w:contextualSpacing/>
        <w:jc w:val="both"/>
      </w:pPr>
      <w:r w:rsidRPr="005874DD">
        <w:t>3. Wyniki konsultacji z Organizacjami pozarządowymi opublikowane zostały w Biuletynie Informacji Publicznej Gminy.</w:t>
      </w:r>
    </w:p>
    <w:p w14:paraId="6A34682C" w14:textId="6D97C4C6" w:rsidR="005874DD" w:rsidRDefault="005874DD" w:rsidP="00FF0407">
      <w:pPr>
        <w:spacing w:line="360" w:lineRule="auto"/>
        <w:contextualSpacing/>
        <w:jc w:val="center"/>
        <w:rPr>
          <w:b/>
          <w:bCs/>
        </w:rPr>
      </w:pPr>
      <w:r w:rsidRPr="005874DD">
        <w:rPr>
          <w:b/>
          <w:bCs/>
        </w:rPr>
        <w:t>§ 12. Tryb powoływanie oraz zasady działania komisji konkursowych do opiniowania ofert w otwartych konkursach ofert</w:t>
      </w:r>
    </w:p>
    <w:p w14:paraId="2025CA7D" w14:textId="77777777" w:rsidR="005874DD" w:rsidRPr="00AE21B5" w:rsidRDefault="005874DD" w:rsidP="00FF0407">
      <w:pPr>
        <w:spacing w:line="360" w:lineRule="auto"/>
        <w:contextualSpacing/>
        <w:jc w:val="both"/>
      </w:pPr>
    </w:p>
    <w:p w14:paraId="23555FBA" w14:textId="3B1DA484" w:rsidR="00AE21B5" w:rsidRP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/>
        <w:jc w:val="both"/>
        <w:outlineLvl w:val="0"/>
        <w:rPr>
          <w:rFonts w:eastAsia="Times New Roman" w:cs="Times New Roman"/>
          <w:bCs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kern w:val="0"/>
          <w:lang w:eastAsia="pl-PL"/>
          <w14:ligatures w14:val="none"/>
        </w:rPr>
        <w:t>Komisje konkursowe opiniujące oferty złożone przez Organizacje są powoływane zarządzeniem Wójta.</w:t>
      </w:r>
    </w:p>
    <w:p w14:paraId="1D462CD4" w14:textId="77777777" w:rsidR="00AE21B5" w:rsidRP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>Komisja konkursowa działa w składzie:</w:t>
      </w:r>
    </w:p>
    <w:p w14:paraId="283274B8" w14:textId="7614F444" w:rsidR="00AE21B5" w:rsidRPr="00AE21B5" w:rsidRDefault="00AE21B5" w:rsidP="00FF0407">
      <w:pPr>
        <w:tabs>
          <w:tab w:val="left" w:pos="851"/>
          <w:tab w:val="left" w:pos="1560"/>
        </w:tabs>
        <w:autoSpaceDE w:val="0"/>
        <w:autoSpaceDN w:val="0"/>
        <w:adjustRightInd w:val="0"/>
        <w:spacing w:after="0" w:line="360" w:lineRule="auto"/>
        <w:ind w:left="709" w:hanging="425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>1) przewodniczącego komisji oraz dwóch przedstawicieli wskazanych przez Wójta;</w:t>
      </w:r>
    </w:p>
    <w:p w14:paraId="1C794F72" w14:textId="026903F9" w:rsidR="00AE21B5" w:rsidRPr="00AE21B5" w:rsidRDefault="00AE21B5" w:rsidP="00FF0407">
      <w:pPr>
        <w:spacing w:line="360" w:lineRule="auto"/>
        <w:ind w:left="567" w:hanging="283"/>
        <w:contextualSpacing/>
        <w:jc w:val="both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 xml:space="preserve">2) minimum jeden przedstawiciel Organizacji, z wyłączeniem Organizacji biorących udział w otwartym konkursie ofert. </w:t>
      </w:r>
    </w:p>
    <w:p w14:paraId="37706321" w14:textId="11CA0AAD" w:rsidR="005874DD" w:rsidRPr="00AE21B5" w:rsidRDefault="00AE21B5" w:rsidP="00FF0407">
      <w:pPr>
        <w:spacing w:line="360" w:lineRule="auto"/>
        <w:contextualSpacing/>
        <w:jc w:val="both"/>
      </w:pPr>
      <w:r w:rsidRPr="00AE21B5">
        <w:t>3. Komisja może działać bez udziału osób wskazanych przez Organizacje w przypadkach określonych w art. 15 ust. 2da Ustawy.</w:t>
      </w:r>
    </w:p>
    <w:p w14:paraId="139BA71A" w14:textId="666559C2" w:rsidR="00AE21B5" w:rsidRP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>Posiedzenie Komisji zwołuje i prowadzi przewodniczący, a w przypadku jego nieobecności wyznaczony przez przewodniczącego członek Komisji.</w:t>
      </w:r>
    </w:p>
    <w:p w14:paraId="55664CC3" w14:textId="568E9974" w:rsidR="00AE21B5" w:rsidRP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>W trakcie obrad Komisji niezbędna jest obecność co najmniej połowy składu jej członków.</w:t>
      </w:r>
    </w:p>
    <w:p w14:paraId="2486A400" w14:textId="77777777" w:rsidR="00AE21B5" w:rsidRP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>W przypadku braku jednomyślności komisja podejmuje ostateczną decyzję w głosowaniu jawnym, zwykłą większością głosów w obecności co najmniej połowy członków Komisji. W przypadku równej ilości głosów decyduje głos przewodniczącego.</w:t>
      </w:r>
    </w:p>
    <w:p w14:paraId="0046D1C4" w14:textId="77777777" w:rsid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t xml:space="preserve">Członkowie Komisji przed pierwszym posiedzeniem, po zapoznaniu się z wykazem złożonych ofert, składają oświadczenie dotyczące bezstronności. </w:t>
      </w:r>
    </w:p>
    <w:p w14:paraId="0DC045A4" w14:textId="77777777" w:rsidR="00AE21B5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lastRenderedPageBreak/>
        <w:t>W razie konieczności, w pracach Komisji będą uczestniczyć eksperci posiadający specjalistyczną wiedzę w dziedzinie będącej przedmiotem postępowania konkursowego.</w:t>
      </w:r>
    </w:p>
    <w:p w14:paraId="444B23D4" w14:textId="02861685" w:rsidR="00AE21B5" w:rsidRPr="00FF0407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>Zadaniem komisji jest opiniowanie zło</w:t>
      </w:r>
      <w:r w:rsidRPr="00AE21B5">
        <w:rPr>
          <w:rFonts w:eastAsia="TimesNewRoman" w:cs="Times New Roman"/>
          <w:color w:val="000000"/>
          <w:kern w:val="0"/>
          <w:lang w:eastAsia="ar-SA"/>
          <w14:ligatures w14:val="none"/>
        </w:rPr>
        <w:t>ż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>onych ofert pod wzgl</w:t>
      </w:r>
      <w:r w:rsidRPr="00AE21B5">
        <w:rPr>
          <w:rFonts w:eastAsia="TimesNewRoman" w:cs="Times New Roman"/>
          <w:color w:val="000000"/>
          <w:kern w:val="0"/>
          <w:lang w:eastAsia="ar-SA"/>
          <w14:ligatures w14:val="none"/>
        </w:rPr>
        <w:t>ę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dem formalnym i merytorycznym. Po zebraniu indywidualnych opinii wobec wszystkich ofert, Komisja wypracowuje stanowisko i przedstawia je </w:t>
      </w:r>
      <w:r>
        <w:rPr>
          <w:rFonts w:eastAsia="Times New Roman" w:cs="Times New Roman"/>
          <w:color w:val="000000"/>
          <w:kern w:val="0"/>
          <w:lang w:eastAsia="ar-SA"/>
          <w14:ligatures w14:val="none"/>
        </w:rPr>
        <w:t>Wójtowi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 w formie protokołu z list</w:t>
      </w:r>
      <w:r w:rsidRPr="00AE21B5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ą 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>ocenionych projektów z przypisan</w:t>
      </w:r>
      <w:r w:rsidRPr="00AE21B5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ą 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>im ocen</w:t>
      </w:r>
      <w:r w:rsidRPr="00AE21B5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ą 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>punktow</w:t>
      </w:r>
      <w:r w:rsidRPr="00AE21B5">
        <w:rPr>
          <w:rFonts w:eastAsia="TimesNewRoman" w:cs="Times New Roman"/>
          <w:color w:val="000000"/>
          <w:kern w:val="0"/>
          <w:lang w:eastAsia="ar-SA"/>
          <w14:ligatures w14:val="none"/>
        </w:rPr>
        <w:t>ą</w:t>
      </w:r>
      <w:r w:rsidRPr="00AE21B5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, zgodnie z warunkami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konkursu. Lista zawiera wykaz ofert, które rekomenduje do udzielenia dotacji wraz z propozycj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ą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wysoko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>ś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ci dotacji, jak równie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ż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wykaz ofert, które nie rekomenduje do udzielenia dotacji.</w:t>
      </w:r>
    </w:p>
    <w:p w14:paraId="7E3DBC07" w14:textId="77777777" w:rsidR="00AE21B5" w:rsidRPr="00FF0407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Komisja konkursowa dokumentuje swoj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ą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prac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ę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w formie pisemnej za pomocą karty oceny formalnej i merytorycznej.</w:t>
      </w:r>
    </w:p>
    <w:p w14:paraId="3C556DA7" w14:textId="77777777" w:rsidR="00FF0407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FF0407"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Ostatecznego wyboru najkorzystniejszych ofert wraz z decyzj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 xml:space="preserve">ą 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o wysoko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>ś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ci </w:t>
      </w:r>
      <w:r w:rsidR="00FF0407"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kwoty przyznanej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 xml:space="preserve"> dotacji dokonuje Wójt poprzez zatwierdzenie protokołu z posiedzenia komisji konkursowej.</w:t>
      </w:r>
    </w:p>
    <w:p w14:paraId="0C1D337D" w14:textId="77777777" w:rsidR="00FF0407" w:rsidRDefault="00AE21B5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Komisja konkursowa ulega rozwi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>ą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zaniu z dniem rozstrzygni</w:t>
      </w:r>
      <w:r w:rsidRPr="00FF0407">
        <w:rPr>
          <w:rFonts w:eastAsia="TimesNewRoman" w:cs="Times New Roman"/>
          <w:color w:val="000000"/>
          <w:kern w:val="0"/>
          <w:lang w:eastAsia="ar-SA"/>
          <w14:ligatures w14:val="none"/>
        </w:rPr>
        <w:t>ę</w:t>
      </w:r>
      <w:r w:rsidRPr="00FF0407">
        <w:rPr>
          <w:rFonts w:eastAsia="Times New Roman" w:cs="Times New Roman"/>
          <w:color w:val="000000"/>
          <w:kern w:val="0"/>
          <w:lang w:eastAsia="ar-SA"/>
          <w14:ligatures w14:val="none"/>
        </w:rPr>
        <w:t>cia konkursu.</w:t>
      </w:r>
    </w:p>
    <w:p w14:paraId="28305A4F" w14:textId="574D0698" w:rsidR="00AE21B5" w:rsidRPr="00FF0407" w:rsidRDefault="00FF0407" w:rsidP="00FF0407">
      <w:pPr>
        <w:numPr>
          <w:ilvl w:val="0"/>
          <w:numId w:val="29"/>
        </w:numPr>
        <w:tabs>
          <w:tab w:val="num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outlineLvl w:val="0"/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</w:pPr>
      <w:r>
        <w:rPr>
          <w:rFonts w:eastAsia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Pr="00FF0407">
        <w:t>Wyniki otwartego konkursu ofert zawierające nazwę oferenta, nazwę zadania publicznego oraz wysokość przyznanych środków ogłasza się w Biuletynie Informacji Publicznej Gminy oraz na stronie internetowej Gminy.</w:t>
      </w:r>
    </w:p>
    <w:sectPr w:rsidR="00AE21B5" w:rsidRPr="00FF0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charset w:val="00"/>
    <w:family w:val="roman"/>
    <w:pitch w:val="default"/>
  </w:font>
  <w:font w:name="TimesNewRoman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5D1D"/>
    <w:multiLevelType w:val="hybridMultilevel"/>
    <w:tmpl w:val="117415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D2457F"/>
    <w:multiLevelType w:val="multilevel"/>
    <w:tmpl w:val="19DEC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260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6EA7BB8"/>
    <w:multiLevelType w:val="hybridMultilevel"/>
    <w:tmpl w:val="16BEE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2108E"/>
    <w:multiLevelType w:val="hybridMultilevel"/>
    <w:tmpl w:val="7076D6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C06119"/>
    <w:multiLevelType w:val="hybridMultilevel"/>
    <w:tmpl w:val="A1B2C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62DEF"/>
    <w:multiLevelType w:val="hybridMultilevel"/>
    <w:tmpl w:val="23F25E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A0190"/>
    <w:multiLevelType w:val="hybridMultilevel"/>
    <w:tmpl w:val="0FC0B46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72FD1"/>
    <w:multiLevelType w:val="hybridMultilevel"/>
    <w:tmpl w:val="2EB88E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A2DF6"/>
    <w:multiLevelType w:val="hybridMultilevel"/>
    <w:tmpl w:val="C0925852"/>
    <w:lvl w:ilvl="0" w:tplc="18DCF71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76369"/>
    <w:multiLevelType w:val="hybridMultilevel"/>
    <w:tmpl w:val="E2B4A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77FCF"/>
    <w:multiLevelType w:val="hybridMultilevel"/>
    <w:tmpl w:val="EA86D9F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20B669D8">
      <w:start w:val="1"/>
      <w:numFmt w:val="decimal"/>
      <w:lvlText w:val="%2)"/>
      <w:lvlJc w:val="left"/>
      <w:pPr>
        <w:ind w:left="14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35A65BF2"/>
    <w:multiLevelType w:val="multilevel"/>
    <w:tmpl w:val="A05A37C6"/>
    <w:lvl w:ilvl="0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3046BE"/>
    <w:multiLevelType w:val="hybridMultilevel"/>
    <w:tmpl w:val="71E494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EE0675E"/>
    <w:multiLevelType w:val="hybridMultilevel"/>
    <w:tmpl w:val="AE441D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76027"/>
    <w:multiLevelType w:val="hybridMultilevel"/>
    <w:tmpl w:val="D6F400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D2937"/>
    <w:multiLevelType w:val="hybridMultilevel"/>
    <w:tmpl w:val="4DA075E2"/>
    <w:lvl w:ilvl="0" w:tplc="94807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02A57"/>
    <w:multiLevelType w:val="hybridMultilevel"/>
    <w:tmpl w:val="E2B4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23E7E"/>
    <w:multiLevelType w:val="hybridMultilevel"/>
    <w:tmpl w:val="117415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4A51B7"/>
    <w:multiLevelType w:val="hybridMultilevel"/>
    <w:tmpl w:val="4D54F2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501C45"/>
    <w:multiLevelType w:val="hybridMultilevel"/>
    <w:tmpl w:val="B1743134"/>
    <w:lvl w:ilvl="0" w:tplc="B2362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DA0EEB"/>
    <w:multiLevelType w:val="hybridMultilevel"/>
    <w:tmpl w:val="E2BCC7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B0985AF2">
      <w:start w:val="1"/>
      <w:numFmt w:val="decimal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391EBB"/>
    <w:multiLevelType w:val="hybridMultilevel"/>
    <w:tmpl w:val="69845B0E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2" w15:restartNumberingAfterBreak="0">
    <w:nsid w:val="665A5859"/>
    <w:multiLevelType w:val="hybridMultilevel"/>
    <w:tmpl w:val="24E242D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E26B9E"/>
    <w:multiLevelType w:val="hybridMultilevel"/>
    <w:tmpl w:val="7B04B2FA"/>
    <w:lvl w:ilvl="0" w:tplc="D59ED134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977F5A"/>
    <w:multiLevelType w:val="hybridMultilevel"/>
    <w:tmpl w:val="B48A8B72"/>
    <w:lvl w:ilvl="0" w:tplc="357C63E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 w15:restartNumberingAfterBreak="0">
    <w:nsid w:val="6B557999"/>
    <w:multiLevelType w:val="hybridMultilevel"/>
    <w:tmpl w:val="43465B0E"/>
    <w:lvl w:ilvl="0" w:tplc="A9D291A4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hint="default"/>
      </w:rPr>
    </w:lvl>
    <w:lvl w:ilvl="1" w:tplc="AE4897B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888492E6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9834BB"/>
    <w:multiLevelType w:val="hybridMultilevel"/>
    <w:tmpl w:val="117415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3114FB"/>
    <w:multiLevelType w:val="hybridMultilevel"/>
    <w:tmpl w:val="16D07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541D16"/>
    <w:multiLevelType w:val="hybridMultilevel"/>
    <w:tmpl w:val="14068668"/>
    <w:lvl w:ilvl="0" w:tplc="DA64D468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20D38"/>
    <w:multiLevelType w:val="hybridMultilevel"/>
    <w:tmpl w:val="117415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133472">
    <w:abstractNumId w:val="18"/>
  </w:num>
  <w:num w:numId="2" w16cid:durableId="2090080857">
    <w:abstractNumId w:val="5"/>
  </w:num>
  <w:num w:numId="3" w16cid:durableId="1868447151">
    <w:abstractNumId w:val="7"/>
  </w:num>
  <w:num w:numId="4" w16cid:durableId="446388333">
    <w:abstractNumId w:val="2"/>
  </w:num>
  <w:num w:numId="5" w16cid:durableId="277301798">
    <w:abstractNumId w:val="6"/>
  </w:num>
  <w:num w:numId="6" w16cid:durableId="992560016">
    <w:abstractNumId w:val="10"/>
  </w:num>
  <w:num w:numId="7" w16cid:durableId="697464212">
    <w:abstractNumId w:val="8"/>
  </w:num>
  <w:num w:numId="8" w16cid:durableId="86583703">
    <w:abstractNumId w:val="12"/>
  </w:num>
  <w:num w:numId="9" w16cid:durableId="2030646197">
    <w:abstractNumId w:val="21"/>
  </w:num>
  <w:num w:numId="10" w16cid:durableId="1603756131">
    <w:abstractNumId w:val="9"/>
  </w:num>
  <w:num w:numId="11" w16cid:durableId="944508338">
    <w:abstractNumId w:val="24"/>
  </w:num>
  <w:num w:numId="12" w16cid:durableId="1506164421">
    <w:abstractNumId w:val="23"/>
  </w:num>
  <w:num w:numId="13" w16cid:durableId="1627353786">
    <w:abstractNumId w:val="29"/>
  </w:num>
  <w:num w:numId="14" w16cid:durableId="281810850">
    <w:abstractNumId w:val="15"/>
  </w:num>
  <w:num w:numId="15" w16cid:durableId="1392773269">
    <w:abstractNumId w:val="22"/>
  </w:num>
  <w:num w:numId="16" w16cid:durableId="1877546401">
    <w:abstractNumId w:val="27"/>
  </w:num>
  <w:num w:numId="17" w16cid:durableId="408311072">
    <w:abstractNumId w:val="28"/>
  </w:num>
  <w:num w:numId="18" w16cid:durableId="2071615521">
    <w:abstractNumId w:val="0"/>
  </w:num>
  <w:num w:numId="19" w16cid:durableId="11371440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6904774">
    <w:abstractNumId w:val="13"/>
  </w:num>
  <w:num w:numId="21" w16cid:durableId="487942202">
    <w:abstractNumId w:val="19"/>
  </w:num>
  <w:num w:numId="22" w16cid:durableId="2143421614">
    <w:abstractNumId w:val="16"/>
  </w:num>
  <w:num w:numId="23" w16cid:durableId="1519126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905654">
    <w:abstractNumId w:val="4"/>
  </w:num>
  <w:num w:numId="25" w16cid:durableId="1658534899">
    <w:abstractNumId w:val="3"/>
  </w:num>
  <w:num w:numId="26" w16cid:durableId="1585140736">
    <w:abstractNumId w:val="14"/>
  </w:num>
  <w:num w:numId="27" w16cid:durableId="794057221">
    <w:abstractNumId w:val="26"/>
  </w:num>
  <w:num w:numId="28" w16cid:durableId="591815073">
    <w:abstractNumId w:val="17"/>
  </w:num>
  <w:num w:numId="29" w16cid:durableId="528446181">
    <w:abstractNumId w:val="25"/>
  </w:num>
  <w:num w:numId="30" w16cid:durableId="10944781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B7"/>
    <w:rsid w:val="00071CD3"/>
    <w:rsid w:val="0039770E"/>
    <w:rsid w:val="003C5E5D"/>
    <w:rsid w:val="003E210B"/>
    <w:rsid w:val="003E3B42"/>
    <w:rsid w:val="0043494F"/>
    <w:rsid w:val="00450C83"/>
    <w:rsid w:val="004623A5"/>
    <w:rsid w:val="00481AFD"/>
    <w:rsid w:val="004907C5"/>
    <w:rsid w:val="005874DD"/>
    <w:rsid w:val="005C7358"/>
    <w:rsid w:val="005D2BED"/>
    <w:rsid w:val="0060586F"/>
    <w:rsid w:val="0062593B"/>
    <w:rsid w:val="006B6121"/>
    <w:rsid w:val="00710FC3"/>
    <w:rsid w:val="0071450E"/>
    <w:rsid w:val="00761CBB"/>
    <w:rsid w:val="007F0A5A"/>
    <w:rsid w:val="00891108"/>
    <w:rsid w:val="00900B7A"/>
    <w:rsid w:val="009237B7"/>
    <w:rsid w:val="00996C3E"/>
    <w:rsid w:val="00A40706"/>
    <w:rsid w:val="00A4616F"/>
    <w:rsid w:val="00A82DEA"/>
    <w:rsid w:val="00AB2D4E"/>
    <w:rsid w:val="00AB566D"/>
    <w:rsid w:val="00AE21B5"/>
    <w:rsid w:val="00BA5207"/>
    <w:rsid w:val="00BA605F"/>
    <w:rsid w:val="00BD6D2C"/>
    <w:rsid w:val="00BE66C8"/>
    <w:rsid w:val="00BF2F23"/>
    <w:rsid w:val="00C30D5E"/>
    <w:rsid w:val="00C31189"/>
    <w:rsid w:val="00C71E76"/>
    <w:rsid w:val="00CD0854"/>
    <w:rsid w:val="00D67BA3"/>
    <w:rsid w:val="00DE1784"/>
    <w:rsid w:val="00E814F3"/>
    <w:rsid w:val="00E90812"/>
    <w:rsid w:val="00FE772D"/>
    <w:rsid w:val="00FF0407"/>
    <w:rsid w:val="00FF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57DC"/>
  <w15:chartTrackingRefBased/>
  <w15:docId w15:val="{8545D85D-94F7-4679-A421-378238AE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3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3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3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3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3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3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3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3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3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3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3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3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37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37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37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37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37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37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3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3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3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3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3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37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37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37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3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37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37B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058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4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FF9D0-FFE4-4C59-A52E-4A3CF8FB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1407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Znyk</dc:creator>
  <cp:keywords/>
  <dc:description/>
  <cp:lastModifiedBy>Julija Stikute-Znyk</cp:lastModifiedBy>
  <cp:revision>4</cp:revision>
  <dcterms:created xsi:type="dcterms:W3CDTF">2026-10-01T10:01:00Z</dcterms:created>
  <dcterms:modified xsi:type="dcterms:W3CDTF">2026-10-29T12:54:00Z</dcterms:modified>
</cp:coreProperties>
</file>